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BF" w:rsidRPr="00F82BBF" w:rsidRDefault="00A67547" w:rsidP="00F82BBF">
      <w:pPr>
        <w:shd w:val="clear" w:color="auto" w:fill="CEE0F3"/>
        <w:spacing w:after="0" w:line="390" w:lineRule="atLeast"/>
        <w:outlineLvl w:val="2"/>
        <w:rPr>
          <w:rFonts w:ascii="Myriad Pro" w:eastAsia="Times New Roman" w:hAnsi="Myriad Pro" w:cs="Times New Roman"/>
          <w:color w:val="2F6372"/>
          <w:lang w:val="nl-NL" w:eastAsia="nl-BE"/>
        </w:rPr>
      </w:pPr>
      <w:r>
        <w:rPr>
          <w:rFonts w:ascii="Myriad Pro" w:eastAsia="Times New Roman" w:hAnsi="Myriad Pro" w:cs="Times New Roman"/>
          <w:color w:val="2F6372"/>
          <w:lang w:val="nl-NL" w:eastAsia="nl-BE"/>
        </w:rPr>
        <w:t>Vacature</w:t>
      </w:r>
    </w:p>
    <w:p w:rsidR="00F82BBF" w:rsidRPr="00F82BBF" w:rsidRDefault="00F82BBF" w:rsidP="00F82BBF">
      <w:pPr>
        <w:shd w:val="clear" w:color="auto" w:fill="CEE0F3"/>
        <w:spacing w:line="240" w:lineRule="auto"/>
        <w:rPr>
          <w:rFonts w:ascii="Myriad Pro" w:eastAsia="Times New Roman" w:hAnsi="Myriad Pro" w:cs="Times New Roman"/>
          <w:color w:val="474B52"/>
          <w:sz w:val="20"/>
          <w:szCs w:val="20"/>
          <w:lang w:val="nl-NL" w:eastAsia="nl-BE"/>
        </w:rPr>
      </w:pPr>
    </w:p>
    <w:tbl>
      <w:tblPr>
        <w:tblW w:w="5000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7038"/>
      </w:tblGrid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Functienaam: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 xml:space="preserve">Gezinsbegeleider m/v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Functieomschrijving: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Calibri" w:eastAsia="Times New Roman" w:hAnsi="Calibri" w:cs="Calibri"/>
                <w:color w:val="474B52"/>
                <w:sz w:val="27"/>
                <w:szCs w:val="27"/>
                <w:lang w:eastAsia="nl-BE"/>
              </w:rPr>
              <w:t xml:space="preserve">Wij zijn op zoek naar 2 gezinsbegeleiders om ons gedreven, dynamisch team te versterken. U staat in voor de begeleiding / ondersteuning van gezinnen met kinderen tussen 0 en 12 jaar in al hun diversiteit. Centrale uitgangspunt is het versterken van de opvoedingsvaardigheden bij de ouders en de probleemoplossingsvaardigheden van de kinderen. U vertrekt daarbij vanuit de hulpvraag van elk gezinslid en gaat op zoek naar oplossingen, eigen krachten of steun vanuit het bestaande of nieuw op te bouwen netwerk. U doet dit deels vanuit onze reguliere werking en deels vanuit het nieuwe uitbreidingsbeleid 1 gezin - 1 plan. </w:t>
            </w:r>
          </w:p>
          <w:p w:rsidR="00F82BBF" w:rsidRPr="00F82BBF" w:rsidRDefault="00F82BBF" w:rsidP="00F82BBF">
            <w:pPr>
              <w:spacing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Calibri" w:eastAsia="Times New Roman" w:hAnsi="Calibri" w:cs="Calibri"/>
                <w:color w:val="474B52"/>
                <w:sz w:val="27"/>
                <w:szCs w:val="27"/>
                <w:lang w:eastAsia="nl-BE"/>
              </w:rPr>
              <w:t xml:space="preserve">meer info reguliere werking: www.hetopenpoortje.be , meer info 1 gezin - 1 plan: </w:t>
            </w:r>
            <w:hyperlink r:id="rId5" w:history="1">
              <w:r w:rsidRPr="00F82BBF">
                <w:rPr>
                  <w:rFonts w:ascii="Calibri" w:eastAsia="Times New Roman" w:hAnsi="Calibri" w:cs="Calibri"/>
                  <w:color w:val="0563C1"/>
                  <w:sz w:val="27"/>
                  <w:szCs w:val="27"/>
                  <w:lang w:eastAsia="nl-BE"/>
                </w:rPr>
                <w:t>http://www.rwowaasland.be/samenwerking/samenwerkingsverband-1-gezin-1-plan/</w:t>
              </w:r>
            </w:hyperlink>
          </w:p>
          <w:p w:rsidR="00F82BBF" w:rsidRPr="00F82BBF" w:rsidRDefault="00F82BBF" w:rsidP="00F82BBF">
            <w:pPr>
              <w:spacing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Calibri" w:eastAsia="Times New Roman" w:hAnsi="Calibri" w:cs="Calibri"/>
                <w:color w:val="474B52"/>
                <w:sz w:val="27"/>
                <w:szCs w:val="27"/>
                <w:lang w:eastAsia="nl-BE"/>
              </w:rPr>
              <w:t xml:space="preserve">Kennis van de concepten welbevinden, betrokkenheid en de ervaringsgerichte visie zien we als een grote meerwaarde.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Aantal jobs: </w:t>
            </w:r>
          </w:p>
        </w:tc>
        <w:tc>
          <w:tcPr>
            <w:tcW w:w="37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 xml:space="preserve">2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Plaats tewerkstelling: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CKG - HET OPEN POORTJE WAASLAND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Watermolenstraat 22 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9111 BELSELE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Type contract: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 xml:space="preserve">Tijdelijke job (niet via uitzendkantoren)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Type job: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Deeltijds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26 uren per week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Arbeidscontract: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Bepaalde duur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Van 02 januari 2019 tot en met 31 december 2019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lastRenderedPageBreak/>
              <w:t xml:space="preserve">Aanbod en voordelen: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Calibri" w:eastAsia="Times New Roman" w:hAnsi="Calibri" w:cs="Calibri"/>
                <w:color w:val="474B52"/>
                <w:sz w:val="27"/>
                <w:szCs w:val="27"/>
                <w:lang w:eastAsia="nl-BE"/>
              </w:rPr>
              <w:t xml:space="preserve">U werkt 26,5u per week en zal 5 à 6 gezinnen begeleiden. We stellen in samenspraak het uurrooster op. U komt in een voorziening waar een hoge flexibiliteit mogelijk is, waar de balans tussen werk en privé een belangrijke waarde is. Wij bieden opleiding / coaching in onze methodieken en visie. Wij ondersteunen eigen talenten of expertisen door externe vormingen mogelijk te maken. </w:t>
            </w:r>
          </w:p>
          <w:p w:rsidR="00F82BBF" w:rsidRPr="00F82BBF" w:rsidRDefault="00F82BBF" w:rsidP="00F82BBF">
            <w:pPr>
              <w:spacing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Calibri" w:eastAsia="Times New Roman" w:hAnsi="Calibri" w:cs="Calibri"/>
                <w:color w:val="474B52"/>
                <w:sz w:val="27"/>
                <w:szCs w:val="27"/>
                <w:lang w:eastAsia="nl-BE"/>
              </w:rPr>
              <w:t xml:space="preserve">Er wordt een broodmaaltijd aangeboden tijdens de middagpauze.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Tijdsregeling: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 xml:space="preserve">Dagwerk </w:t>
            </w:r>
          </w:p>
        </w:tc>
      </w:tr>
    </w:tbl>
    <w:p w:rsidR="00F82BBF" w:rsidRPr="00F82BBF" w:rsidRDefault="00F82BBF" w:rsidP="00F82BBF">
      <w:pPr>
        <w:shd w:val="clear" w:color="auto" w:fill="CEE0F3"/>
        <w:spacing w:after="0" w:line="390" w:lineRule="atLeast"/>
        <w:outlineLvl w:val="2"/>
        <w:rPr>
          <w:rFonts w:ascii="Myriad Pro" w:eastAsia="Times New Roman" w:hAnsi="Myriad Pro" w:cs="Times New Roman"/>
          <w:color w:val="2F6372"/>
          <w:lang w:val="nl-NL" w:eastAsia="nl-BE"/>
        </w:rPr>
      </w:pPr>
      <w:r w:rsidRPr="00F82BBF">
        <w:rPr>
          <w:rFonts w:ascii="Myriad Pro" w:eastAsia="Times New Roman" w:hAnsi="Myriad Pro" w:cs="Times New Roman"/>
          <w:color w:val="2F6372"/>
          <w:lang w:val="nl-NL" w:eastAsia="nl-BE"/>
        </w:rPr>
        <w:t>Gezocht profiel</w:t>
      </w:r>
    </w:p>
    <w:p w:rsidR="00F82BBF" w:rsidRPr="00F82BBF" w:rsidRDefault="00F82BBF" w:rsidP="00F82BBF">
      <w:pPr>
        <w:shd w:val="clear" w:color="auto" w:fill="CEE0F3"/>
        <w:spacing w:line="240" w:lineRule="auto"/>
        <w:rPr>
          <w:rFonts w:ascii="Myriad Pro" w:eastAsia="Times New Roman" w:hAnsi="Myriad Pro" w:cs="Times New Roman"/>
          <w:color w:val="474B52"/>
          <w:sz w:val="20"/>
          <w:szCs w:val="20"/>
          <w:lang w:val="nl-NL" w:eastAsia="nl-BE"/>
        </w:rPr>
      </w:pPr>
    </w:p>
    <w:tbl>
      <w:tblPr>
        <w:tblW w:w="5000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154"/>
      </w:tblGrid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Werkervaring:</w:t>
            </w:r>
          </w:p>
        </w:tc>
        <w:tc>
          <w:tcPr>
            <w:tcW w:w="37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Beperkte ervaring ( &lt; 2 jaar )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Studies: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» Professioneel (gerichte) bachelor (PBA)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» Studiegebied Sociaal-agogisch werk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  » Sociaal werk: Maatschappelijk werk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» Professioneel (gerichte) bachelor (PBA)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» Studiegebied Sociaal-agogisch werk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  » Orthopedagogie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» Professioneel (gerichte) bachelor (PBA)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» Studiegebied Sociaal-agogisch werk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  » Gezinswetenschappen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» Professioneel (gerichte) bachelor (PBA)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» Studiegebied Sociaal-agogisch werk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    » Pedagogie v/h jonge kind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Komen kandidaten zonder het juiste diploma maar gelijkwaardig in ervaring ook in aanmerking: nee 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Algemene vereisten: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Calibri" w:eastAsia="Times New Roman" w:hAnsi="Calibri" w:cs="Calibri"/>
                <w:color w:val="474B52"/>
                <w:sz w:val="27"/>
                <w:szCs w:val="27"/>
                <w:lang w:eastAsia="nl-BE"/>
              </w:rPr>
              <w:t xml:space="preserve">Affiniteit in het werken vanuit onze visie is noodzakelijk. Ervaring in het werken met doelgroepen zoals armoede, migratie, ... is een meerwaarde. </w:t>
            </w:r>
            <w:r w:rsidRPr="00F82BBF">
              <w:rPr>
                <w:rFonts w:ascii="Calibri" w:eastAsia="Times New Roman" w:hAnsi="Calibri" w:cs="Calibri"/>
                <w:color w:val="474B52"/>
                <w:sz w:val="27"/>
                <w:szCs w:val="27"/>
                <w:lang w:eastAsia="nl-BE"/>
              </w:rPr>
              <w:lastRenderedPageBreak/>
              <w:t>Rijbewijs en beschikking over een wagen is noodzakelijk in functie van huisbezoeken.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lastRenderedPageBreak/>
              <w:t xml:space="preserve">Talen: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numPr>
                <w:ilvl w:val="0"/>
                <w:numId w:val="1"/>
              </w:numPr>
              <w:spacing w:after="0" w:line="360" w:lineRule="atLeast"/>
              <w:ind w:left="0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Nederlands - zeer goed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Rijbewijzen: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B Auto's &lt;. 3,5t en max. 8 plaatsen</w:t>
            </w:r>
          </w:p>
        </w:tc>
      </w:tr>
      <w:tr w:rsidR="00F82BBF" w:rsidRPr="00F82BBF" w:rsidTr="00F82BBF">
        <w:trPr>
          <w:tblCellSpacing w:w="15" w:type="dxa"/>
        </w:trPr>
        <w:tc>
          <w:tcPr>
            <w:tcW w:w="125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Vakbekwaamheidsattesten: </w:t>
            </w:r>
          </w:p>
        </w:tc>
        <w:tc>
          <w:tcPr>
            <w:tcW w:w="0" w:type="auto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</w:p>
        </w:tc>
      </w:tr>
    </w:tbl>
    <w:p w:rsidR="00F82BBF" w:rsidRPr="00F82BBF" w:rsidRDefault="00F82BBF" w:rsidP="00F82BBF">
      <w:pPr>
        <w:shd w:val="clear" w:color="auto" w:fill="CEE0F3"/>
        <w:spacing w:after="0" w:line="390" w:lineRule="atLeast"/>
        <w:outlineLvl w:val="2"/>
        <w:rPr>
          <w:rFonts w:ascii="Myriad Pro" w:eastAsia="Times New Roman" w:hAnsi="Myriad Pro" w:cs="Times New Roman"/>
          <w:color w:val="2F6372"/>
          <w:lang w:val="nl-NL" w:eastAsia="nl-BE"/>
        </w:rPr>
      </w:pPr>
      <w:r w:rsidRPr="00F82BBF">
        <w:rPr>
          <w:rFonts w:ascii="Myriad Pro" w:eastAsia="Times New Roman" w:hAnsi="Myriad Pro" w:cs="Times New Roman"/>
          <w:color w:val="2F6372"/>
          <w:lang w:val="nl-NL" w:eastAsia="nl-BE"/>
        </w:rPr>
        <w:t>Sollicitatieprocedure</w:t>
      </w:r>
    </w:p>
    <w:p w:rsidR="00F82BBF" w:rsidRPr="00F82BBF" w:rsidRDefault="00F82BBF" w:rsidP="00F82BBF">
      <w:pPr>
        <w:shd w:val="clear" w:color="auto" w:fill="CEE0F3"/>
        <w:spacing w:line="240" w:lineRule="auto"/>
        <w:rPr>
          <w:rFonts w:ascii="Myriad Pro" w:eastAsia="Times New Roman" w:hAnsi="Myriad Pro" w:cs="Times New Roman"/>
          <w:color w:val="474B52"/>
          <w:sz w:val="20"/>
          <w:szCs w:val="20"/>
          <w:lang w:val="nl-NL" w:eastAsia="nl-BE"/>
        </w:rPr>
      </w:pPr>
    </w:p>
    <w:tbl>
      <w:tblPr>
        <w:tblW w:w="5000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6377"/>
      </w:tblGrid>
      <w:tr w:rsidR="00F82BBF" w:rsidRPr="00F82BBF" w:rsidTr="00EC01E2">
        <w:trPr>
          <w:tblCellSpacing w:w="15" w:type="dxa"/>
        </w:trPr>
        <w:tc>
          <w:tcPr>
            <w:tcW w:w="146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Contactpersoon:</w:t>
            </w:r>
          </w:p>
        </w:tc>
        <w:tc>
          <w:tcPr>
            <w:tcW w:w="349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Heer Van Steenbergen David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coördinator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>Tel 03 777 50 93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david@hetopenpoortje.be </w:t>
            </w:r>
          </w:p>
        </w:tc>
      </w:tr>
      <w:tr w:rsidR="00F82BBF" w:rsidRPr="00F82BBF" w:rsidTr="00EC01E2">
        <w:trPr>
          <w:tblCellSpacing w:w="15" w:type="dxa"/>
        </w:trPr>
        <w:tc>
          <w:tcPr>
            <w:tcW w:w="146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Sollicitatie-adres: </w:t>
            </w:r>
          </w:p>
        </w:tc>
        <w:tc>
          <w:tcPr>
            <w:tcW w:w="349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CKG - HET OPEN POORTJE WAASLAND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Watermolenstraat 22 </w:t>
            </w: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br/>
              <w:t xml:space="preserve">9111 BELSELE </w:t>
            </w:r>
          </w:p>
        </w:tc>
      </w:tr>
      <w:tr w:rsidR="00F82BBF" w:rsidRPr="00F82BBF" w:rsidTr="00EC01E2">
        <w:trPr>
          <w:tblCellSpacing w:w="15" w:type="dxa"/>
        </w:trPr>
        <w:tc>
          <w:tcPr>
            <w:tcW w:w="146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45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 xml:space="preserve">Sollicitatie via: </w:t>
            </w:r>
          </w:p>
        </w:tc>
        <w:tc>
          <w:tcPr>
            <w:tcW w:w="349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numPr>
                <w:ilvl w:val="0"/>
                <w:numId w:val="3"/>
              </w:numPr>
              <w:spacing w:after="0" w:line="360" w:lineRule="atLeast"/>
              <w:ind w:left="0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 xml:space="preserve">E-mail: david@hetopenpoortje.be </w:t>
            </w:r>
          </w:p>
          <w:p w:rsidR="00F82BBF" w:rsidRPr="00F82BBF" w:rsidRDefault="00F82BBF" w:rsidP="00F82BBF">
            <w:pPr>
              <w:numPr>
                <w:ilvl w:val="0"/>
                <w:numId w:val="3"/>
              </w:numPr>
              <w:spacing w:after="0" w:line="360" w:lineRule="atLeast"/>
              <w:ind w:left="0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Brief</w:t>
            </w:r>
          </w:p>
        </w:tc>
      </w:tr>
      <w:tr w:rsidR="00F82BBF" w:rsidRPr="00F82BBF" w:rsidTr="00EC01E2">
        <w:trPr>
          <w:tblCellSpacing w:w="15" w:type="dxa"/>
        </w:trPr>
        <w:tc>
          <w:tcPr>
            <w:tcW w:w="146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Cv gewenst:</w:t>
            </w:r>
          </w:p>
        </w:tc>
        <w:tc>
          <w:tcPr>
            <w:tcW w:w="349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 xml:space="preserve">ja </w:t>
            </w:r>
          </w:p>
        </w:tc>
      </w:tr>
      <w:tr w:rsidR="00F82BBF" w:rsidRPr="00F82BBF" w:rsidTr="00EC01E2">
        <w:trPr>
          <w:tblCellSpacing w:w="15" w:type="dxa"/>
        </w:trPr>
        <w:tc>
          <w:tcPr>
            <w:tcW w:w="146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Motivatiebrief gewenst:</w:t>
            </w:r>
          </w:p>
        </w:tc>
        <w:tc>
          <w:tcPr>
            <w:tcW w:w="349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 xml:space="preserve">ja </w:t>
            </w:r>
          </w:p>
        </w:tc>
      </w:tr>
      <w:tr w:rsidR="00F82BBF" w:rsidRPr="00F82BBF" w:rsidTr="00EC01E2">
        <w:trPr>
          <w:tblCellSpacing w:w="15" w:type="dxa"/>
        </w:trPr>
        <w:tc>
          <w:tcPr>
            <w:tcW w:w="146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Sollicitaties tot en met:</w:t>
            </w:r>
          </w:p>
        </w:tc>
        <w:tc>
          <w:tcPr>
            <w:tcW w:w="349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09 november 2018</w:t>
            </w:r>
          </w:p>
        </w:tc>
      </w:tr>
      <w:tr w:rsidR="00F82BBF" w:rsidRPr="00F82BBF" w:rsidTr="00EC01E2">
        <w:trPr>
          <w:tblCellSpacing w:w="15" w:type="dxa"/>
        </w:trPr>
        <w:tc>
          <w:tcPr>
            <w:tcW w:w="146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after="0" w:line="360" w:lineRule="atLeast"/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666666"/>
                <w:sz w:val="24"/>
                <w:szCs w:val="24"/>
                <w:lang w:eastAsia="nl-BE"/>
              </w:rPr>
              <w:t>Extra informatie:</w:t>
            </w:r>
          </w:p>
        </w:tc>
        <w:tc>
          <w:tcPr>
            <w:tcW w:w="3490" w:type="pct"/>
            <w:tcBorders>
              <w:bottom w:val="single" w:sz="6" w:space="0" w:color="E5EDF7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F82BBF" w:rsidRPr="00F82BBF" w:rsidRDefault="00F82BBF" w:rsidP="00F82BBF">
            <w:pPr>
              <w:spacing w:before="120" w:after="144" w:line="360" w:lineRule="atLeast"/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</w:pPr>
            <w:r w:rsidRPr="00F82BBF">
              <w:rPr>
                <w:rFonts w:ascii="Myriad Pro" w:eastAsia="Times New Roman" w:hAnsi="Myriad Pro" w:cs="Times New Roman"/>
                <w:color w:val="474B52"/>
                <w:sz w:val="24"/>
                <w:szCs w:val="24"/>
                <w:lang w:eastAsia="nl-BE"/>
              </w:rPr>
              <w:t>De procedure bestaat uit twee gesprekken. Deze zullen plaatsvinden eind november.</w:t>
            </w:r>
          </w:p>
        </w:tc>
      </w:tr>
    </w:tbl>
    <w:p w:rsidR="00F82BBF" w:rsidRDefault="00F82BBF" w:rsidP="000E7192">
      <w:bookmarkStart w:id="0" w:name="_GoBack"/>
      <w:bookmarkEnd w:id="0"/>
    </w:p>
    <w:sectPr w:rsidR="00F8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AF9"/>
    <w:multiLevelType w:val="multilevel"/>
    <w:tmpl w:val="4D3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F5F5B"/>
    <w:multiLevelType w:val="multilevel"/>
    <w:tmpl w:val="CAF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30DA7"/>
    <w:multiLevelType w:val="multilevel"/>
    <w:tmpl w:val="E49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92"/>
    <w:rsid w:val="000E7192"/>
    <w:rsid w:val="002C5713"/>
    <w:rsid w:val="00391445"/>
    <w:rsid w:val="006A100D"/>
    <w:rsid w:val="007042DA"/>
    <w:rsid w:val="007B4F4D"/>
    <w:rsid w:val="007C72B0"/>
    <w:rsid w:val="009C3E2E"/>
    <w:rsid w:val="009E1CF7"/>
    <w:rsid w:val="00A67547"/>
    <w:rsid w:val="00B84F3E"/>
    <w:rsid w:val="00CC3D9A"/>
    <w:rsid w:val="00DF4E91"/>
    <w:rsid w:val="00EA6C98"/>
    <w:rsid w:val="00EC01E2"/>
    <w:rsid w:val="00F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D8AF-B39B-4ED8-A1D1-C25FCC5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71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11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209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823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wowaasland.be/samenwerking/samenwerkingsverband-1-gezin-1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Steenbergen</dc:creator>
  <cp:keywords/>
  <dc:description/>
  <cp:lastModifiedBy>David Van Steenbergen</cp:lastModifiedBy>
  <cp:revision>8</cp:revision>
  <dcterms:created xsi:type="dcterms:W3CDTF">2018-09-30T15:51:00Z</dcterms:created>
  <dcterms:modified xsi:type="dcterms:W3CDTF">2018-10-11T14:26:00Z</dcterms:modified>
</cp:coreProperties>
</file>